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77C" w:rsidRPr="0041477C" w:rsidRDefault="0041477C" w:rsidP="00E64CD0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  <w:r w:rsidRPr="0041477C">
        <w:rPr>
          <w:rFonts w:ascii="Times New Roman" w:hAnsi="Times New Roman"/>
          <w:b/>
          <w:sz w:val="28"/>
          <w:szCs w:val="28"/>
        </w:rPr>
        <w:t>Аннотация к рабо</w:t>
      </w:r>
      <w:r w:rsidR="00E64CD0">
        <w:rPr>
          <w:rFonts w:ascii="Times New Roman" w:hAnsi="Times New Roman"/>
          <w:b/>
          <w:sz w:val="28"/>
          <w:szCs w:val="28"/>
        </w:rPr>
        <w:t>чей программе с</w:t>
      </w:r>
      <w:r w:rsidR="006506EF">
        <w:rPr>
          <w:rFonts w:ascii="Times New Roman" w:hAnsi="Times New Roman"/>
          <w:b/>
          <w:sz w:val="28"/>
          <w:szCs w:val="28"/>
        </w:rPr>
        <w:t>пецкурса «Математические  чудеса и тайны</w:t>
      </w:r>
      <w:r w:rsidR="00E64CD0">
        <w:rPr>
          <w:rFonts w:ascii="Times New Roman" w:hAnsi="Times New Roman"/>
          <w:b/>
          <w:sz w:val="28"/>
          <w:szCs w:val="28"/>
        </w:rPr>
        <w:t>» 8</w:t>
      </w:r>
      <w:r w:rsidRPr="0041477C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41477C" w:rsidRDefault="0041477C" w:rsidP="0041477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41477C" w:rsidRPr="0041477C" w:rsidRDefault="006506EF" w:rsidP="00E64CD0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программа  курса «Математические чудеса и тайны</w:t>
      </w:r>
      <w:r w:rsidR="00E64CD0">
        <w:rPr>
          <w:rFonts w:ascii="Times New Roman" w:hAnsi="Times New Roman"/>
          <w:sz w:val="24"/>
          <w:szCs w:val="24"/>
        </w:rPr>
        <w:t xml:space="preserve">» </w:t>
      </w:r>
      <w:r w:rsidR="0041477C" w:rsidRPr="0041477C">
        <w:rPr>
          <w:rFonts w:ascii="Times New Roman" w:hAnsi="Times New Roman"/>
          <w:sz w:val="24"/>
          <w:szCs w:val="24"/>
        </w:rPr>
        <w:t xml:space="preserve">предназначена для </w:t>
      </w:r>
      <w:proofErr w:type="gramStart"/>
      <w:r w:rsidR="0041477C" w:rsidRPr="0041477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1477C" w:rsidRPr="0041477C">
        <w:rPr>
          <w:rFonts w:ascii="Times New Roman" w:hAnsi="Times New Roman"/>
          <w:sz w:val="24"/>
          <w:szCs w:val="24"/>
        </w:rPr>
        <w:t xml:space="preserve"> 8 класса, составлена на основе:</w:t>
      </w:r>
    </w:p>
    <w:p w:rsidR="00E64CD0" w:rsidRPr="0041477C" w:rsidRDefault="00E64CD0" w:rsidP="0041477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61D9" w:rsidRDefault="005E61D9" w:rsidP="005E61D9">
      <w:pPr>
        <w:spacing w:after="0"/>
        <w:rPr>
          <w:rFonts w:ascii="Times New Roman" w:hAnsi="Times New Roman"/>
          <w:sz w:val="24"/>
          <w:szCs w:val="24"/>
        </w:rPr>
      </w:pPr>
      <w:r w:rsidRPr="0024627F">
        <w:rPr>
          <w:rFonts w:ascii="Times New Roman" w:hAnsi="Times New Roman"/>
          <w:sz w:val="24"/>
          <w:szCs w:val="24"/>
        </w:rPr>
        <w:t xml:space="preserve"> рекомендательного письма МОН от   26.07.2013г.   №47-10886/13-14 «Рекомендации по составлению рабочих программ и календарно-тематического планирования»</w:t>
      </w:r>
    </w:p>
    <w:p w:rsidR="005E61D9" w:rsidRPr="0024627F" w:rsidRDefault="005E61D9" w:rsidP="005E61D9">
      <w:pPr>
        <w:spacing w:after="0"/>
        <w:rPr>
          <w:rFonts w:ascii="Times New Roman" w:hAnsi="Times New Roman"/>
          <w:sz w:val="24"/>
          <w:szCs w:val="24"/>
        </w:rPr>
      </w:pPr>
      <w:r w:rsidRPr="0079660F">
        <w:rPr>
          <w:rFonts w:ascii="Times New Roman" w:hAnsi="Times New Roman"/>
          <w:sz w:val="24"/>
          <w:szCs w:val="24"/>
        </w:rPr>
        <w:t xml:space="preserve"> </w:t>
      </w:r>
      <w:r w:rsidRPr="0024627F">
        <w:rPr>
          <w:rFonts w:ascii="Times New Roman" w:hAnsi="Times New Roman"/>
          <w:sz w:val="24"/>
          <w:szCs w:val="24"/>
        </w:rPr>
        <w:t>•</w:t>
      </w:r>
      <w:r w:rsidRPr="0024627F">
        <w:rPr>
          <w:rFonts w:ascii="Times New Roman" w:hAnsi="Times New Roman"/>
          <w:sz w:val="24"/>
          <w:szCs w:val="24"/>
        </w:rPr>
        <w:tab/>
        <w:t>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РФ от 17.12.2010 №1897);</w:t>
      </w:r>
    </w:p>
    <w:p w:rsidR="005E61D9" w:rsidRPr="0024627F" w:rsidRDefault="005E61D9" w:rsidP="005E61D9">
      <w:pPr>
        <w:spacing w:after="0"/>
        <w:rPr>
          <w:rFonts w:ascii="Times New Roman" w:hAnsi="Times New Roman"/>
          <w:sz w:val="24"/>
          <w:szCs w:val="24"/>
        </w:rPr>
      </w:pPr>
      <w:r w:rsidRPr="0024627F">
        <w:rPr>
          <w:rFonts w:ascii="Times New Roman" w:hAnsi="Times New Roman"/>
          <w:sz w:val="24"/>
          <w:szCs w:val="24"/>
        </w:rPr>
        <w:t>•</w:t>
      </w:r>
      <w:r w:rsidRPr="0024627F">
        <w:rPr>
          <w:rFonts w:ascii="Times New Roman" w:hAnsi="Times New Roman"/>
          <w:sz w:val="24"/>
          <w:szCs w:val="24"/>
        </w:rPr>
        <w:tab/>
        <w:t>Федерального закона от 29 декабря 2012 года, № 273 (Федеральный закон «Об образовании РФ)</w:t>
      </w:r>
    </w:p>
    <w:p w:rsidR="005E61D9" w:rsidRPr="0024627F" w:rsidRDefault="005E61D9" w:rsidP="005E61D9">
      <w:pPr>
        <w:spacing w:after="0"/>
        <w:rPr>
          <w:rFonts w:ascii="Times New Roman" w:hAnsi="Times New Roman"/>
          <w:sz w:val="24"/>
          <w:szCs w:val="24"/>
        </w:rPr>
      </w:pPr>
      <w:r w:rsidRPr="0024627F">
        <w:rPr>
          <w:rFonts w:ascii="Times New Roman" w:hAnsi="Times New Roman"/>
          <w:sz w:val="24"/>
          <w:szCs w:val="24"/>
        </w:rPr>
        <w:t>•</w:t>
      </w:r>
      <w:r w:rsidRPr="0024627F">
        <w:rPr>
          <w:rFonts w:ascii="Times New Roman" w:hAnsi="Times New Roman"/>
          <w:sz w:val="24"/>
          <w:szCs w:val="24"/>
        </w:rPr>
        <w:tab/>
        <w:t>Требований к результатам</w:t>
      </w:r>
      <w:r>
        <w:rPr>
          <w:rFonts w:ascii="Times New Roman" w:hAnsi="Times New Roman"/>
          <w:sz w:val="24"/>
          <w:szCs w:val="24"/>
        </w:rPr>
        <w:t xml:space="preserve"> освоения основной образователь</w:t>
      </w:r>
      <w:r w:rsidRPr="0024627F">
        <w:rPr>
          <w:rFonts w:ascii="Times New Roman" w:hAnsi="Times New Roman"/>
          <w:sz w:val="24"/>
          <w:szCs w:val="24"/>
        </w:rPr>
        <w:t xml:space="preserve">ной программы основного </w:t>
      </w:r>
      <w:r>
        <w:rPr>
          <w:rFonts w:ascii="Times New Roman" w:hAnsi="Times New Roman"/>
          <w:sz w:val="24"/>
          <w:szCs w:val="24"/>
        </w:rPr>
        <w:t>общего образования, представлен</w:t>
      </w:r>
      <w:r w:rsidRPr="0024627F">
        <w:rPr>
          <w:rFonts w:ascii="Times New Roman" w:hAnsi="Times New Roman"/>
          <w:sz w:val="24"/>
          <w:szCs w:val="24"/>
        </w:rPr>
        <w:t>ных в Федеральном государственном образовательном стандарте общего образования второго поколения;</w:t>
      </w:r>
    </w:p>
    <w:p w:rsidR="005E61D9" w:rsidRPr="0024627F" w:rsidRDefault="005E61D9" w:rsidP="005E61D9">
      <w:pPr>
        <w:spacing w:after="0"/>
        <w:rPr>
          <w:rFonts w:ascii="Times New Roman" w:hAnsi="Times New Roman"/>
          <w:sz w:val="24"/>
          <w:szCs w:val="24"/>
        </w:rPr>
      </w:pPr>
      <w:r w:rsidRPr="0024627F">
        <w:rPr>
          <w:rFonts w:ascii="Times New Roman" w:hAnsi="Times New Roman"/>
          <w:sz w:val="24"/>
          <w:szCs w:val="24"/>
        </w:rPr>
        <w:t>•</w:t>
      </w:r>
      <w:r w:rsidRPr="0024627F">
        <w:rPr>
          <w:rFonts w:ascii="Times New Roman" w:hAnsi="Times New Roman"/>
          <w:sz w:val="24"/>
          <w:szCs w:val="24"/>
        </w:rPr>
        <w:tab/>
        <w:t>Примерной основной образовательной программы основн</w:t>
      </w:r>
      <w:r>
        <w:rPr>
          <w:rFonts w:ascii="Times New Roman" w:hAnsi="Times New Roman"/>
          <w:sz w:val="24"/>
          <w:szCs w:val="24"/>
        </w:rPr>
        <w:t>ого общего образования  по алгебре</w:t>
      </w:r>
      <w:r w:rsidRPr="0024627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24627F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24627F">
        <w:rPr>
          <w:rFonts w:ascii="Times New Roman" w:hAnsi="Times New Roman"/>
          <w:sz w:val="24"/>
          <w:szCs w:val="24"/>
        </w:rPr>
        <w:t xml:space="preserve"> Федеральным учебно-методическим объединение по общему образованию протокол №1/15 от 8.04.2015г.</w:t>
      </w:r>
    </w:p>
    <w:p w:rsidR="005E61D9" w:rsidRPr="0024627F" w:rsidRDefault="005E61D9" w:rsidP="005E61D9">
      <w:pPr>
        <w:spacing w:after="0"/>
        <w:rPr>
          <w:rFonts w:ascii="Times New Roman" w:hAnsi="Times New Roman"/>
          <w:sz w:val="24"/>
          <w:szCs w:val="24"/>
        </w:rPr>
      </w:pPr>
      <w:r w:rsidRPr="0024627F">
        <w:rPr>
          <w:rFonts w:ascii="Times New Roman" w:hAnsi="Times New Roman"/>
          <w:sz w:val="24"/>
          <w:szCs w:val="24"/>
        </w:rPr>
        <w:t>•</w:t>
      </w:r>
      <w:r w:rsidRPr="0024627F">
        <w:rPr>
          <w:rFonts w:ascii="Times New Roman" w:hAnsi="Times New Roman"/>
          <w:sz w:val="24"/>
          <w:szCs w:val="24"/>
        </w:rPr>
        <w:tab/>
        <w:t>Программы развития универсальных учебных действий;</w:t>
      </w:r>
    </w:p>
    <w:p w:rsidR="005E61D9" w:rsidRPr="0024627F" w:rsidRDefault="005E61D9" w:rsidP="005E61D9">
      <w:pPr>
        <w:spacing w:after="0"/>
        <w:rPr>
          <w:rFonts w:ascii="Times New Roman" w:hAnsi="Times New Roman"/>
          <w:sz w:val="24"/>
          <w:szCs w:val="24"/>
        </w:rPr>
      </w:pPr>
      <w:r w:rsidRPr="0024627F">
        <w:rPr>
          <w:rFonts w:ascii="Times New Roman" w:hAnsi="Times New Roman"/>
          <w:sz w:val="24"/>
          <w:szCs w:val="24"/>
        </w:rPr>
        <w:t>•</w:t>
      </w:r>
      <w:r w:rsidRPr="0024627F">
        <w:rPr>
          <w:rFonts w:ascii="Times New Roman" w:hAnsi="Times New Roman"/>
          <w:sz w:val="24"/>
          <w:szCs w:val="24"/>
        </w:rPr>
        <w:tab/>
        <w:t>Программы духовно-нравственного развития и воспитания личности.</w:t>
      </w:r>
    </w:p>
    <w:p w:rsidR="005E61D9" w:rsidRPr="0024627F" w:rsidRDefault="005E61D9" w:rsidP="005E61D9">
      <w:pPr>
        <w:spacing w:after="0"/>
        <w:rPr>
          <w:rFonts w:ascii="Times New Roman" w:hAnsi="Times New Roman"/>
          <w:sz w:val="24"/>
          <w:szCs w:val="24"/>
        </w:rPr>
      </w:pPr>
      <w:r w:rsidRPr="0024627F">
        <w:rPr>
          <w:rFonts w:ascii="Times New Roman" w:hAnsi="Times New Roman"/>
          <w:sz w:val="24"/>
          <w:szCs w:val="24"/>
        </w:rPr>
        <w:t>•</w:t>
      </w:r>
      <w:r w:rsidRPr="0024627F">
        <w:rPr>
          <w:rFonts w:ascii="Times New Roman" w:hAnsi="Times New Roman"/>
          <w:sz w:val="24"/>
          <w:szCs w:val="24"/>
        </w:rPr>
        <w:tab/>
        <w:t>Учебного плана МБОУ СОШ №1 пос. Мостовского на 2015-2016 учебный год</w:t>
      </w:r>
    </w:p>
    <w:p w:rsidR="005E61D9" w:rsidRPr="0024627F" w:rsidRDefault="005E61D9" w:rsidP="005E61D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1477C" w:rsidRPr="0041477C" w:rsidRDefault="0041477C" w:rsidP="004147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61D9" w:rsidRDefault="0041477C" w:rsidP="005E61D9">
      <w:pPr>
        <w:pStyle w:val="a3"/>
        <w:spacing w:line="240" w:lineRule="auto"/>
        <w:ind w:left="0" w:firstLine="720"/>
        <w:rPr>
          <w:rFonts w:ascii="Times New Roman" w:hAnsi="Times New Roman"/>
          <w:b/>
          <w:sz w:val="24"/>
          <w:szCs w:val="24"/>
        </w:rPr>
      </w:pPr>
      <w:r w:rsidRPr="0041477C">
        <w:rPr>
          <w:rFonts w:ascii="Times New Roman" w:hAnsi="Times New Roman"/>
          <w:b/>
          <w:sz w:val="24"/>
          <w:szCs w:val="24"/>
        </w:rPr>
        <w:t>Актуальность и перспективность данной программы (значимость и ее</w:t>
      </w:r>
      <w:r w:rsidR="005E61D9">
        <w:rPr>
          <w:rFonts w:ascii="Times New Roman" w:hAnsi="Times New Roman"/>
          <w:b/>
          <w:sz w:val="24"/>
          <w:szCs w:val="24"/>
        </w:rPr>
        <w:t xml:space="preserve"> необходимость)</w:t>
      </w:r>
    </w:p>
    <w:p w:rsidR="005E61D9" w:rsidRPr="0059332A" w:rsidRDefault="005E61D9" w:rsidP="005E61D9">
      <w:pPr>
        <w:pStyle w:val="a3"/>
        <w:spacing w:line="240" w:lineRule="auto"/>
        <w:ind w:lef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 w:rsidR="0041477C" w:rsidRPr="0041477C">
        <w:rPr>
          <w:rFonts w:ascii="Times New Roman" w:hAnsi="Times New Roman"/>
          <w:b/>
          <w:sz w:val="24"/>
          <w:szCs w:val="24"/>
        </w:rPr>
        <w:t xml:space="preserve"> </w:t>
      </w:r>
      <w:r w:rsidRPr="0059332A">
        <w:rPr>
          <w:rFonts w:ascii="Times New Roman" w:hAnsi="Times New Roman"/>
          <w:sz w:val="24"/>
          <w:szCs w:val="24"/>
        </w:rPr>
        <w:t>является предметно- ориентированным и направлен на углубленное изучение отдельных разделов основного курса математики. Он также расширяет базовую программу по математике, не нарушая её целостности.</w:t>
      </w:r>
    </w:p>
    <w:p w:rsidR="005E61D9" w:rsidRPr="0059332A" w:rsidRDefault="005E61D9" w:rsidP="005E61D9">
      <w:pPr>
        <w:pStyle w:val="a3"/>
        <w:spacing w:line="240" w:lineRule="auto"/>
        <w:ind w:lef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 </w:t>
      </w:r>
      <w:r w:rsidRPr="0059332A">
        <w:rPr>
          <w:rFonts w:ascii="Times New Roman" w:hAnsi="Times New Roman"/>
          <w:sz w:val="24"/>
          <w:szCs w:val="24"/>
        </w:rPr>
        <w:t xml:space="preserve"> предусматривает изучение методов решения линейных уравнений, содержащих неизвестное под знаком модуля и линейных уравнений, содержащих несколько выражений  с  неизвестными под знаком модуля помощью геометрического и алгебраического смысла модуля, решение различных задач и выражений. </w:t>
      </w:r>
    </w:p>
    <w:p w:rsidR="005E61D9" w:rsidRDefault="005E61D9" w:rsidP="005E61D9">
      <w:pPr>
        <w:tabs>
          <w:tab w:val="left" w:pos="142"/>
          <w:tab w:val="left" w:pos="23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332A">
        <w:rPr>
          <w:rFonts w:ascii="Times New Roman" w:hAnsi="Times New Roman"/>
          <w:sz w:val="24"/>
          <w:szCs w:val="24"/>
        </w:rPr>
        <w:t xml:space="preserve">В основной школе  учащиеся получают знания по основным понятиям решения линейных уравнений и понятия модуля, но умением решать  уравнения, содержащих неизвестное под знаком модуля не  получают. А полученные знания будут способствовать  более глубокому  и расширенному процессу изучению предмета математики для дальнейшего применения полученных знаний на тестировании при работе над второй части экзаменационной работы.  </w:t>
      </w:r>
    </w:p>
    <w:p w:rsidR="0041477C" w:rsidRPr="0041477C" w:rsidRDefault="0041477C" w:rsidP="004147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77C" w:rsidRPr="0041477C" w:rsidRDefault="007044C4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Учителю математики необходимо</w:t>
      </w:r>
      <w:r w:rsidR="0041477C" w:rsidRPr="0041477C">
        <w:rPr>
          <w:rFonts w:ascii="Times New Roman" w:hAnsi="Times New Roman"/>
          <w:sz w:val="24"/>
          <w:szCs w:val="24"/>
        </w:rPr>
        <w:t xml:space="preserve"> дать хорошие знания учащимся, а главное сформировать у них необходи</w:t>
      </w:r>
      <w:r>
        <w:rPr>
          <w:rFonts w:ascii="Times New Roman" w:hAnsi="Times New Roman"/>
          <w:sz w:val="24"/>
          <w:szCs w:val="24"/>
        </w:rPr>
        <w:t>мые умения и навыки, которые пригодятся им при решении уравнений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41477C" w:rsidRPr="0041477C">
        <w:rPr>
          <w:rFonts w:ascii="Times New Roman" w:hAnsi="Times New Roman"/>
          <w:sz w:val="24"/>
          <w:szCs w:val="24"/>
        </w:rPr>
        <w:t>.</w:t>
      </w:r>
      <w:proofErr w:type="gramEnd"/>
      <w:r w:rsidR="0041477C" w:rsidRPr="0041477C">
        <w:rPr>
          <w:rFonts w:ascii="Times New Roman" w:hAnsi="Times New Roman"/>
          <w:sz w:val="24"/>
          <w:szCs w:val="24"/>
        </w:rPr>
        <w:t xml:space="preserve"> 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 xml:space="preserve">Для большинства учащихся </w:t>
      </w:r>
      <w:r w:rsidR="007044C4">
        <w:rPr>
          <w:rFonts w:ascii="Times New Roman" w:hAnsi="Times New Roman"/>
          <w:sz w:val="24"/>
          <w:szCs w:val="24"/>
        </w:rPr>
        <w:t>решение таких уравнений</w:t>
      </w:r>
      <w:r w:rsidRPr="0041477C">
        <w:rPr>
          <w:rFonts w:ascii="Times New Roman" w:hAnsi="Times New Roman"/>
          <w:sz w:val="24"/>
          <w:szCs w:val="24"/>
        </w:rPr>
        <w:t xml:space="preserve"> представляет немалые трудности. А, не </w:t>
      </w:r>
      <w:r w:rsidR="007044C4">
        <w:rPr>
          <w:rFonts w:ascii="Times New Roman" w:hAnsi="Times New Roman"/>
          <w:sz w:val="24"/>
          <w:szCs w:val="24"/>
        </w:rPr>
        <w:t>освоив решение уравнений</w:t>
      </w:r>
      <w:r w:rsidRPr="0041477C">
        <w:rPr>
          <w:rFonts w:ascii="Times New Roman" w:hAnsi="Times New Roman"/>
          <w:sz w:val="24"/>
          <w:szCs w:val="24"/>
        </w:rPr>
        <w:t>, свя</w:t>
      </w:r>
      <w:r w:rsidR="007044C4">
        <w:rPr>
          <w:rFonts w:ascii="Times New Roman" w:hAnsi="Times New Roman"/>
          <w:sz w:val="24"/>
          <w:szCs w:val="24"/>
        </w:rPr>
        <w:t>занных с ключевым понятием «модуль</w:t>
      </w:r>
      <w:r w:rsidRPr="0041477C">
        <w:rPr>
          <w:rFonts w:ascii="Times New Roman" w:hAnsi="Times New Roman"/>
          <w:sz w:val="24"/>
          <w:szCs w:val="24"/>
        </w:rPr>
        <w:t>», школьник в дальнейшем не сможет осознанно решать и более сложные задачи. Поэтому учителю требуется приложить максимальные усилия на начальном этапе решения задач, так как от этого будет зависеть дальнейший успех.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lastRenderedPageBreak/>
        <w:tab/>
        <w:t>Главное предназначение данного  курса состоит в том, чтобы сформировать у учащихся умение решать задачи определённого уровня сложности, познакомить их с основными типами задач и способами их решения.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>Курс базируется на знаниях, получае</w:t>
      </w:r>
      <w:r w:rsidR="007044C4">
        <w:rPr>
          <w:rFonts w:ascii="Times New Roman" w:hAnsi="Times New Roman"/>
          <w:sz w:val="24"/>
          <w:szCs w:val="24"/>
        </w:rPr>
        <w:t>мых при изучении учащимися физики</w:t>
      </w:r>
      <w:r w:rsidRPr="0041477C">
        <w:rPr>
          <w:rFonts w:ascii="Times New Roman" w:hAnsi="Times New Roman"/>
          <w:sz w:val="24"/>
          <w:szCs w:val="24"/>
        </w:rPr>
        <w:t xml:space="preserve"> и математики, и не требует знаний теоретических  вопросов выходящих за рамки программы.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>Требования к знаниям и умениям учащихся определяются государственным образовательным стандартом основ</w:t>
      </w:r>
      <w:r w:rsidR="005E61D9">
        <w:rPr>
          <w:rFonts w:ascii="Times New Roman" w:hAnsi="Times New Roman"/>
          <w:sz w:val="24"/>
          <w:szCs w:val="24"/>
        </w:rPr>
        <w:t>ного общего образования по математике</w:t>
      </w:r>
      <w:r w:rsidRPr="0041477C">
        <w:rPr>
          <w:rFonts w:ascii="Times New Roman" w:hAnsi="Times New Roman"/>
          <w:sz w:val="24"/>
          <w:szCs w:val="24"/>
        </w:rPr>
        <w:t>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>Для успешной работы по данному  курсу необходимо, чтобы учащиеся владели важнейшими вычислительными навыками, алгоритмами решения типовых задач и задач определённого уровня сложности.</w:t>
      </w:r>
    </w:p>
    <w:p w:rsidR="0041477C" w:rsidRPr="0041477C" w:rsidRDefault="0041477C" w:rsidP="004147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77C" w:rsidRPr="0041477C" w:rsidRDefault="0041477C" w:rsidP="004147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477C">
        <w:rPr>
          <w:rFonts w:ascii="Times New Roman" w:hAnsi="Times New Roman"/>
          <w:b/>
          <w:sz w:val="24"/>
          <w:szCs w:val="24"/>
        </w:rPr>
        <w:t>Изучение данного факультативного курса направлено на достижение следующих целей</w:t>
      </w:r>
    </w:p>
    <w:p w:rsidR="002C45C0" w:rsidRPr="0059332A" w:rsidRDefault="002C45C0" w:rsidP="002C45C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332A">
        <w:rPr>
          <w:rFonts w:ascii="Times New Roman" w:hAnsi="Times New Roman"/>
          <w:sz w:val="24"/>
          <w:szCs w:val="24"/>
        </w:rPr>
        <w:t>сформировать у учащихся навыков решения заданий повышенной сложности;</w:t>
      </w:r>
    </w:p>
    <w:p w:rsidR="002C45C0" w:rsidRPr="0059332A" w:rsidRDefault="002C45C0" w:rsidP="002C45C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332A">
        <w:rPr>
          <w:rFonts w:ascii="Times New Roman" w:hAnsi="Times New Roman"/>
          <w:sz w:val="24"/>
          <w:szCs w:val="24"/>
        </w:rPr>
        <w:t>рассмотреть примеры уравнений, содержащих одно выражение под знаком модуля с точки зрения геометрического смысла модуля и алгебраического определения модуля;</w:t>
      </w:r>
    </w:p>
    <w:p w:rsidR="002C45C0" w:rsidRPr="0059332A" w:rsidRDefault="002C45C0" w:rsidP="002C45C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332A">
        <w:rPr>
          <w:rFonts w:ascii="Times New Roman" w:hAnsi="Times New Roman"/>
          <w:sz w:val="24"/>
          <w:szCs w:val="24"/>
        </w:rPr>
        <w:t>научиться применять эти методы при решении уравнений, содержащих неизвестное под знаком модуля;</w:t>
      </w:r>
    </w:p>
    <w:p w:rsidR="002C45C0" w:rsidRPr="0059332A" w:rsidRDefault="002C45C0" w:rsidP="002C45C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332A">
        <w:rPr>
          <w:rFonts w:ascii="Times New Roman" w:hAnsi="Times New Roman"/>
          <w:sz w:val="24"/>
          <w:szCs w:val="24"/>
        </w:rPr>
        <w:t>рассмотреть примеры уравнений, содержащих несколько выражений под знаком модуля;</w:t>
      </w:r>
    </w:p>
    <w:p w:rsidR="0041477C" w:rsidRPr="0041477C" w:rsidRDefault="0041477C" w:rsidP="0041477C">
      <w:pPr>
        <w:pStyle w:val="a4"/>
      </w:pPr>
      <w:r w:rsidRPr="0041477C">
        <w:rPr>
          <w:u w:val="single"/>
        </w:rPr>
        <w:t>Учебно-методический комплект:</w:t>
      </w:r>
    </w:p>
    <w:p w:rsidR="0041477C" w:rsidRPr="0041477C" w:rsidRDefault="0041477C" w:rsidP="0041477C">
      <w:pPr>
        <w:pStyle w:val="a3"/>
        <w:widowControl w:val="0"/>
        <w:numPr>
          <w:ilvl w:val="1"/>
          <w:numId w:val="9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left="821" w:right="132"/>
        <w:contextualSpacing w:val="0"/>
        <w:rPr>
          <w:rFonts w:ascii="Times New Roman" w:hAnsi="Times New Roman"/>
          <w:sz w:val="24"/>
        </w:rPr>
      </w:pPr>
      <w:r w:rsidRPr="0041477C">
        <w:rPr>
          <w:rFonts w:ascii="Times New Roman" w:hAnsi="Times New Roman"/>
          <w:sz w:val="24"/>
        </w:rPr>
        <w:t xml:space="preserve">Рудзитис Г.Е., Фельдман Ф.Г. Химия: учебник для 8 класса общеобразовательных учреждений </w:t>
      </w:r>
      <w:proofErr w:type="gramStart"/>
      <w:r w:rsidRPr="0041477C">
        <w:rPr>
          <w:rFonts w:ascii="Times New Roman" w:hAnsi="Times New Roman"/>
          <w:sz w:val="24"/>
        </w:rPr>
        <w:t>-М</w:t>
      </w:r>
      <w:proofErr w:type="gramEnd"/>
      <w:r w:rsidRPr="0041477C">
        <w:rPr>
          <w:rFonts w:ascii="Times New Roman" w:hAnsi="Times New Roman"/>
          <w:sz w:val="24"/>
        </w:rPr>
        <w:t>.; Просвещение, 2019.</w:t>
      </w:r>
    </w:p>
    <w:p w:rsidR="0041477C" w:rsidRPr="0041477C" w:rsidRDefault="0041477C" w:rsidP="0041477C">
      <w:pPr>
        <w:pStyle w:val="1"/>
        <w:spacing w:before="195"/>
      </w:pPr>
      <w:r w:rsidRPr="0041477C">
        <w:t>Методические пособия для учителя:</w:t>
      </w:r>
    </w:p>
    <w:p w:rsidR="002C45C0" w:rsidRPr="000833CA" w:rsidRDefault="002C45C0" w:rsidP="002C45C0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>В.А.Гусев, А.И.Орлов, А.Л.Розенталь Внеклассная работа по математике в 6-8кл. М. «Просвещение»,1984г.</w:t>
      </w:r>
    </w:p>
    <w:p w:rsidR="002C45C0" w:rsidRPr="000833CA" w:rsidRDefault="002C45C0" w:rsidP="002C45C0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33CA">
        <w:rPr>
          <w:rFonts w:ascii="Times New Roman" w:hAnsi="Times New Roman"/>
          <w:sz w:val="24"/>
          <w:szCs w:val="24"/>
        </w:rPr>
        <w:t>Б.А.Кордемский</w:t>
      </w:r>
      <w:proofErr w:type="spellEnd"/>
      <w:r w:rsidRPr="000833CA">
        <w:rPr>
          <w:rFonts w:ascii="Times New Roman" w:hAnsi="Times New Roman"/>
          <w:sz w:val="24"/>
          <w:szCs w:val="24"/>
        </w:rPr>
        <w:t xml:space="preserve"> Математические </w:t>
      </w:r>
      <w:proofErr w:type="spellStart"/>
      <w:r w:rsidRPr="000833CA">
        <w:rPr>
          <w:rFonts w:ascii="Times New Roman" w:hAnsi="Times New Roman"/>
          <w:sz w:val="24"/>
          <w:szCs w:val="24"/>
        </w:rPr>
        <w:t>завлекалки</w:t>
      </w:r>
      <w:proofErr w:type="spellEnd"/>
      <w:r w:rsidRPr="000833CA">
        <w:rPr>
          <w:rFonts w:ascii="Times New Roman" w:hAnsi="Times New Roman"/>
          <w:sz w:val="24"/>
          <w:szCs w:val="24"/>
        </w:rPr>
        <w:t>. М. «Оникс Альянс-В», 2000г.</w:t>
      </w:r>
    </w:p>
    <w:p w:rsidR="002C45C0" w:rsidRPr="000833CA" w:rsidRDefault="002C45C0" w:rsidP="002C45C0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 xml:space="preserve">Я.И.Перельман Занимательная алгебра. Занимательная геометрия. М. «АСТ </w:t>
      </w:r>
      <w:proofErr w:type="spellStart"/>
      <w:r w:rsidRPr="000833CA">
        <w:rPr>
          <w:rFonts w:ascii="Times New Roman" w:hAnsi="Times New Roman"/>
          <w:sz w:val="24"/>
          <w:szCs w:val="24"/>
        </w:rPr>
        <w:t>Астрель</w:t>
      </w:r>
      <w:proofErr w:type="spellEnd"/>
      <w:r w:rsidRPr="000833CA">
        <w:rPr>
          <w:rFonts w:ascii="Times New Roman" w:hAnsi="Times New Roman"/>
          <w:sz w:val="24"/>
          <w:szCs w:val="24"/>
        </w:rPr>
        <w:t>», 2002г.</w:t>
      </w:r>
    </w:p>
    <w:p w:rsidR="002C45C0" w:rsidRPr="000833CA" w:rsidRDefault="002C45C0" w:rsidP="002C45C0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>Б.С.</w:t>
      </w:r>
      <w:proofErr w:type="gramStart"/>
      <w:r w:rsidRPr="000833CA">
        <w:rPr>
          <w:rFonts w:ascii="Times New Roman" w:hAnsi="Times New Roman"/>
          <w:sz w:val="24"/>
          <w:szCs w:val="24"/>
        </w:rPr>
        <w:t>Перли</w:t>
      </w:r>
      <w:proofErr w:type="gramEnd"/>
      <w:r w:rsidRPr="000833CA">
        <w:rPr>
          <w:rFonts w:ascii="Times New Roman" w:hAnsi="Times New Roman"/>
          <w:sz w:val="24"/>
          <w:szCs w:val="24"/>
        </w:rPr>
        <w:t>, С.С. Перли Блистательный Петербург. С-П. Изд</w:t>
      </w:r>
      <w:proofErr w:type="gramStart"/>
      <w:r w:rsidRPr="000833CA">
        <w:rPr>
          <w:rFonts w:ascii="Times New Roman" w:hAnsi="Times New Roman"/>
          <w:sz w:val="24"/>
          <w:szCs w:val="24"/>
        </w:rPr>
        <w:t>.д</w:t>
      </w:r>
      <w:proofErr w:type="gramEnd"/>
      <w:r w:rsidRPr="000833CA">
        <w:rPr>
          <w:rFonts w:ascii="Times New Roman" w:hAnsi="Times New Roman"/>
          <w:sz w:val="24"/>
          <w:szCs w:val="24"/>
        </w:rPr>
        <w:t>ом «Книжный мир», 2003г.</w:t>
      </w:r>
    </w:p>
    <w:p w:rsidR="002C45C0" w:rsidRPr="000833CA" w:rsidRDefault="002C45C0" w:rsidP="002C45C0">
      <w:pPr>
        <w:pStyle w:val="a3"/>
        <w:numPr>
          <w:ilvl w:val="0"/>
          <w:numId w:val="12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>Ф.Ф Нагибин, Е.С.Канин Математическая шкатулка. М. «Просвещение», 1988г.</w:t>
      </w:r>
    </w:p>
    <w:p w:rsidR="002C45C0" w:rsidRPr="000833CA" w:rsidRDefault="002C45C0" w:rsidP="002C45C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 w:rsidRPr="000833CA">
        <w:rPr>
          <w:rFonts w:ascii="Times New Roman" w:hAnsi="Times New Roman"/>
          <w:sz w:val="24"/>
          <w:szCs w:val="24"/>
        </w:rPr>
        <w:t>Шевкина</w:t>
      </w:r>
      <w:proofErr w:type="spellEnd"/>
      <w:r w:rsidRPr="000833CA">
        <w:rPr>
          <w:rFonts w:ascii="Times New Roman" w:hAnsi="Times New Roman"/>
          <w:sz w:val="24"/>
          <w:szCs w:val="24"/>
        </w:rPr>
        <w:t xml:space="preserve">. Школьная математическая олимпиада. </w:t>
      </w:r>
      <w:proofErr w:type="spellStart"/>
      <w:r w:rsidRPr="000833CA">
        <w:rPr>
          <w:rFonts w:ascii="Times New Roman" w:hAnsi="Times New Roman"/>
          <w:sz w:val="24"/>
          <w:szCs w:val="24"/>
        </w:rPr>
        <w:t>Илекса</w:t>
      </w:r>
      <w:proofErr w:type="spellEnd"/>
      <w:r w:rsidRPr="000833CA">
        <w:rPr>
          <w:rFonts w:ascii="Times New Roman" w:hAnsi="Times New Roman"/>
          <w:sz w:val="24"/>
          <w:szCs w:val="24"/>
        </w:rPr>
        <w:t xml:space="preserve">. Москва. </w:t>
      </w:r>
      <w:smartTag w:uri="urn:schemas-microsoft-com:office:smarttags" w:element="metricconverter">
        <w:smartTagPr>
          <w:attr w:name="ProductID" w:val="2008 г"/>
        </w:smartTagPr>
        <w:r w:rsidRPr="000833CA">
          <w:rPr>
            <w:rFonts w:ascii="Times New Roman" w:hAnsi="Times New Roman"/>
            <w:sz w:val="24"/>
            <w:szCs w:val="24"/>
          </w:rPr>
          <w:t>2008 г</w:t>
        </w:r>
      </w:smartTag>
      <w:r w:rsidRPr="000833CA">
        <w:rPr>
          <w:rFonts w:ascii="Times New Roman" w:hAnsi="Times New Roman"/>
          <w:sz w:val="24"/>
          <w:szCs w:val="24"/>
        </w:rPr>
        <w:t>.</w:t>
      </w:r>
    </w:p>
    <w:p w:rsidR="002C45C0" w:rsidRPr="000833CA" w:rsidRDefault="002C45C0" w:rsidP="002C45C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 w:rsidRPr="000833CA">
        <w:rPr>
          <w:rFonts w:ascii="Times New Roman" w:hAnsi="Times New Roman"/>
          <w:sz w:val="24"/>
          <w:szCs w:val="24"/>
        </w:rPr>
        <w:t>Фарков</w:t>
      </w:r>
      <w:proofErr w:type="spellEnd"/>
      <w:r w:rsidRPr="000833CA">
        <w:rPr>
          <w:rFonts w:ascii="Times New Roman" w:hAnsi="Times New Roman"/>
          <w:sz w:val="24"/>
          <w:szCs w:val="24"/>
        </w:rPr>
        <w:t>.  Математические олимпиады. Экзамен. Москва. 2005.</w:t>
      </w:r>
    </w:p>
    <w:p w:rsidR="002C45C0" w:rsidRPr="000833CA" w:rsidRDefault="002C45C0" w:rsidP="002C45C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 xml:space="preserve">А.В, </w:t>
      </w:r>
      <w:proofErr w:type="spellStart"/>
      <w:r w:rsidRPr="000833CA">
        <w:rPr>
          <w:rFonts w:ascii="Times New Roman" w:hAnsi="Times New Roman"/>
          <w:sz w:val="24"/>
          <w:szCs w:val="24"/>
        </w:rPr>
        <w:t>Шевкин</w:t>
      </w:r>
      <w:proofErr w:type="spellEnd"/>
      <w:r w:rsidRPr="000833CA">
        <w:rPr>
          <w:rFonts w:ascii="Times New Roman" w:hAnsi="Times New Roman"/>
          <w:sz w:val="24"/>
          <w:szCs w:val="24"/>
        </w:rPr>
        <w:t xml:space="preserve">.» Текстовые задачи по математике. </w:t>
      </w:r>
      <w:proofErr w:type="spellStart"/>
      <w:r w:rsidRPr="000833CA">
        <w:rPr>
          <w:rFonts w:ascii="Times New Roman" w:hAnsi="Times New Roman"/>
          <w:sz w:val="24"/>
          <w:szCs w:val="24"/>
        </w:rPr>
        <w:t>Илекса</w:t>
      </w:r>
      <w:proofErr w:type="spellEnd"/>
      <w:r w:rsidRPr="000833CA">
        <w:rPr>
          <w:rFonts w:ascii="Times New Roman" w:hAnsi="Times New Roman"/>
          <w:sz w:val="24"/>
          <w:szCs w:val="24"/>
        </w:rPr>
        <w:t>. Москва.</w:t>
      </w:r>
    </w:p>
    <w:p w:rsidR="002C45C0" w:rsidRPr="000833CA" w:rsidRDefault="002C45C0" w:rsidP="002C45C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08 г"/>
        </w:smartTagPr>
        <w:r w:rsidRPr="000833CA">
          <w:rPr>
            <w:rFonts w:ascii="Times New Roman" w:hAnsi="Times New Roman"/>
            <w:sz w:val="24"/>
            <w:szCs w:val="24"/>
          </w:rPr>
          <w:t>2008 г</w:t>
        </w:r>
      </w:smartTag>
      <w:r w:rsidRPr="000833CA">
        <w:rPr>
          <w:rFonts w:ascii="Times New Roman" w:hAnsi="Times New Roman"/>
          <w:sz w:val="24"/>
          <w:szCs w:val="24"/>
        </w:rPr>
        <w:t>.</w:t>
      </w:r>
    </w:p>
    <w:p w:rsidR="002C45C0" w:rsidRPr="000833CA" w:rsidRDefault="002C45C0" w:rsidP="002C45C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 w:rsidRPr="000833CA">
        <w:rPr>
          <w:rFonts w:ascii="Times New Roman" w:hAnsi="Times New Roman"/>
          <w:sz w:val="24"/>
          <w:szCs w:val="24"/>
        </w:rPr>
        <w:t>Фарков</w:t>
      </w:r>
      <w:proofErr w:type="spellEnd"/>
      <w:r w:rsidRPr="000833CA">
        <w:rPr>
          <w:rFonts w:ascii="Times New Roman" w:hAnsi="Times New Roman"/>
          <w:sz w:val="24"/>
          <w:szCs w:val="24"/>
        </w:rPr>
        <w:t>. Математические олимпиады. Айрис – пресс. Москва. 2005.</w:t>
      </w:r>
    </w:p>
    <w:p w:rsidR="002C45C0" w:rsidRPr="000833CA" w:rsidRDefault="002C45C0" w:rsidP="002C45C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 xml:space="preserve">С.М. Никольский и др. Арифметика 5 </w:t>
      </w:r>
      <w:proofErr w:type="spellStart"/>
      <w:r w:rsidRPr="000833CA">
        <w:rPr>
          <w:rFonts w:ascii="Times New Roman" w:hAnsi="Times New Roman"/>
          <w:sz w:val="24"/>
          <w:szCs w:val="24"/>
        </w:rPr>
        <w:t>кл</w:t>
      </w:r>
      <w:proofErr w:type="spellEnd"/>
      <w:r w:rsidRPr="000833CA">
        <w:rPr>
          <w:rFonts w:ascii="Times New Roman" w:hAnsi="Times New Roman"/>
          <w:sz w:val="24"/>
          <w:szCs w:val="24"/>
        </w:rPr>
        <w:t xml:space="preserve">. Арифметика 6 </w:t>
      </w:r>
      <w:proofErr w:type="spellStart"/>
      <w:r w:rsidRPr="000833CA">
        <w:rPr>
          <w:rFonts w:ascii="Times New Roman" w:hAnsi="Times New Roman"/>
          <w:sz w:val="24"/>
          <w:szCs w:val="24"/>
        </w:rPr>
        <w:t>кл</w:t>
      </w:r>
      <w:proofErr w:type="spellEnd"/>
      <w:r w:rsidRPr="000833CA">
        <w:rPr>
          <w:rFonts w:ascii="Times New Roman" w:hAnsi="Times New Roman"/>
          <w:sz w:val="24"/>
          <w:szCs w:val="24"/>
        </w:rPr>
        <w:t>. Просвещение. Москва. 2003.</w:t>
      </w:r>
    </w:p>
    <w:p w:rsidR="002C45C0" w:rsidRPr="000833CA" w:rsidRDefault="002C45C0" w:rsidP="002C45C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 xml:space="preserve">.  С.М. Никольский и др. Алгебра 7 </w:t>
      </w:r>
      <w:proofErr w:type="spellStart"/>
      <w:r w:rsidRPr="000833CA">
        <w:rPr>
          <w:rFonts w:ascii="Times New Roman" w:hAnsi="Times New Roman"/>
          <w:sz w:val="24"/>
          <w:szCs w:val="24"/>
        </w:rPr>
        <w:t>кл</w:t>
      </w:r>
      <w:proofErr w:type="spellEnd"/>
      <w:r w:rsidRPr="000833CA">
        <w:rPr>
          <w:rFonts w:ascii="Times New Roman" w:hAnsi="Times New Roman"/>
          <w:sz w:val="24"/>
          <w:szCs w:val="24"/>
        </w:rPr>
        <w:t xml:space="preserve">., Алгебра 8 </w:t>
      </w:r>
      <w:proofErr w:type="spellStart"/>
      <w:r w:rsidRPr="000833CA">
        <w:rPr>
          <w:rFonts w:ascii="Times New Roman" w:hAnsi="Times New Roman"/>
          <w:sz w:val="24"/>
          <w:szCs w:val="24"/>
        </w:rPr>
        <w:t>кл</w:t>
      </w:r>
      <w:proofErr w:type="spellEnd"/>
      <w:r w:rsidRPr="000833CA">
        <w:rPr>
          <w:rFonts w:ascii="Times New Roman" w:hAnsi="Times New Roman"/>
          <w:sz w:val="24"/>
          <w:szCs w:val="24"/>
        </w:rPr>
        <w:t xml:space="preserve">. Алгебра 9 </w:t>
      </w:r>
      <w:proofErr w:type="spellStart"/>
      <w:r w:rsidRPr="000833CA">
        <w:rPr>
          <w:rFonts w:ascii="Times New Roman" w:hAnsi="Times New Roman"/>
          <w:sz w:val="24"/>
          <w:szCs w:val="24"/>
        </w:rPr>
        <w:t>кл</w:t>
      </w:r>
      <w:proofErr w:type="spellEnd"/>
      <w:r w:rsidRPr="000833CA">
        <w:rPr>
          <w:rFonts w:ascii="Times New Roman" w:hAnsi="Times New Roman"/>
          <w:sz w:val="24"/>
          <w:szCs w:val="24"/>
        </w:rPr>
        <w:t>. Просвещение. Москва. 2005.</w:t>
      </w:r>
    </w:p>
    <w:p w:rsidR="00E64CD0" w:rsidRPr="002C45C0" w:rsidRDefault="002C45C0" w:rsidP="002C45C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0833CA">
        <w:rPr>
          <w:rFonts w:ascii="Times New Roman" w:hAnsi="Times New Roman"/>
          <w:sz w:val="24"/>
          <w:szCs w:val="24"/>
        </w:rPr>
        <w:t>Нестеренко и др. Лучшие задачи на смекалку. АСТ – пресс. Москва 1999.</w:t>
      </w:r>
    </w:p>
    <w:p w:rsidR="0041477C" w:rsidRPr="0041477C" w:rsidRDefault="0041477C" w:rsidP="0041477C">
      <w:pPr>
        <w:pStyle w:val="a4"/>
        <w:spacing w:line="274" w:lineRule="exact"/>
        <w:ind w:right="2806"/>
        <w:rPr>
          <w:b/>
        </w:rPr>
      </w:pPr>
      <w:bookmarkStart w:id="0" w:name="_GoBack"/>
      <w:bookmarkEnd w:id="0"/>
      <w:r w:rsidRPr="0041477C">
        <w:rPr>
          <w:b/>
        </w:rPr>
        <w:t>Количество часов 34 (1 час в неделю)</w:t>
      </w:r>
    </w:p>
    <w:p w:rsidR="00890F34" w:rsidRPr="0041477C" w:rsidRDefault="00890F34">
      <w:pPr>
        <w:rPr>
          <w:rFonts w:ascii="Times New Roman" w:hAnsi="Times New Roman"/>
        </w:rPr>
      </w:pPr>
    </w:p>
    <w:sectPr w:rsidR="00890F34" w:rsidRPr="0041477C" w:rsidSect="003F7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CA759A"/>
    <w:lvl w:ilvl="0">
      <w:numFmt w:val="bullet"/>
      <w:lvlText w:val="*"/>
      <w:lvlJc w:val="left"/>
    </w:lvl>
  </w:abstractNum>
  <w:abstractNum w:abstractNumId="1">
    <w:nsid w:val="013E5221"/>
    <w:multiLevelType w:val="hybridMultilevel"/>
    <w:tmpl w:val="178831F8"/>
    <w:lvl w:ilvl="0" w:tplc="6FF464A0">
      <w:numFmt w:val="bullet"/>
      <w:lvlText w:val=""/>
      <w:lvlJc w:val="left"/>
      <w:pPr>
        <w:ind w:left="243" w:hanging="14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E4AC63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F5C1FC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3" w:tplc="788C3988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4" w:tplc="817CDC46">
      <w:numFmt w:val="bullet"/>
      <w:lvlText w:val="•"/>
      <w:lvlJc w:val="left"/>
      <w:pPr>
        <w:ind w:left="3742" w:hanging="360"/>
      </w:pPr>
      <w:rPr>
        <w:rFonts w:hint="default"/>
        <w:lang w:val="ru-RU" w:eastAsia="en-US" w:bidi="ar-SA"/>
      </w:rPr>
    </w:lvl>
    <w:lvl w:ilvl="5" w:tplc="232CB9B0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6" w:tplc="371C8DDE"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7" w:tplc="07189BE8">
      <w:numFmt w:val="bullet"/>
      <w:lvlText w:val="•"/>
      <w:lvlJc w:val="left"/>
      <w:pPr>
        <w:ind w:left="6664" w:hanging="360"/>
      </w:pPr>
      <w:rPr>
        <w:rFonts w:hint="default"/>
        <w:lang w:val="ru-RU" w:eastAsia="en-US" w:bidi="ar-SA"/>
      </w:rPr>
    </w:lvl>
    <w:lvl w:ilvl="8" w:tplc="9C78548E">
      <w:numFmt w:val="bullet"/>
      <w:lvlText w:val="•"/>
      <w:lvlJc w:val="left"/>
      <w:pPr>
        <w:ind w:left="7638" w:hanging="360"/>
      </w:pPr>
      <w:rPr>
        <w:rFonts w:hint="default"/>
        <w:lang w:val="ru-RU" w:eastAsia="en-US" w:bidi="ar-SA"/>
      </w:rPr>
    </w:lvl>
  </w:abstractNum>
  <w:abstractNum w:abstractNumId="2">
    <w:nsid w:val="0CF41570"/>
    <w:multiLevelType w:val="hybridMultilevel"/>
    <w:tmpl w:val="3D9862C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9E68A1"/>
    <w:multiLevelType w:val="hybridMultilevel"/>
    <w:tmpl w:val="8384FCF6"/>
    <w:lvl w:ilvl="0" w:tplc="DF541A8C">
      <w:numFmt w:val="bullet"/>
      <w:lvlText w:val="•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266AA"/>
    <w:multiLevelType w:val="hybridMultilevel"/>
    <w:tmpl w:val="B5448D1A"/>
    <w:lvl w:ilvl="0" w:tplc="DF541A8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47326"/>
    <w:multiLevelType w:val="hybridMultilevel"/>
    <w:tmpl w:val="78B41586"/>
    <w:lvl w:ilvl="0" w:tplc="0F684444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D82870E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92986206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DD7EE160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BBBE1CEC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086446AC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8B1E72DE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33B2A380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D5A0DA44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abstractNum w:abstractNumId="6">
    <w:nsid w:val="31361A0D"/>
    <w:multiLevelType w:val="hybridMultilevel"/>
    <w:tmpl w:val="3F1EB966"/>
    <w:lvl w:ilvl="0" w:tplc="DF541A8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6E2FCE"/>
    <w:multiLevelType w:val="hybridMultilevel"/>
    <w:tmpl w:val="7D8E2F2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54964011"/>
    <w:multiLevelType w:val="hybridMultilevel"/>
    <w:tmpl w:val="4D180494"/>
    <w:lvl w:ilvl="0" w:tplc="D9DA0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5E0BCB"/>
    <w:multiLevelType w:val="hybridMultilevel"/>
    <w:tmpl w:val="4B5ECFB6"/>
    <w:lvl w:ilvl="0" w:tplc="DF541A8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DF75DAE"/>
    <w:multiLevelType w:val="hybridMultilevel"/>
    <w:tmpl w:val="5412A40A"/>
    <w:lvl w:ilvl="0" w:tplc="B38EEA4C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E6283716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C894907E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B964AD0E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629A1258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2DC68F88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DB20F522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DA2EC98A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27427AFA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abstractNum w:abstractNumId="11">
    <w:nsid w:val="778A2E9C"/>
    <w:multiLevelType w:val="hybridMultilevel"/>
    <w:tmpl w:val="84D0BB7C"/>
    <w:lvl w:ilvl="0" w:tplc="349CA7BA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A2888E0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9440F2EA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8200DE76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E51ACD12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B15CBD5A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D048F374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2F1EFFE0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F306E76C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9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4"/>
  </w:num>
  <w:num w:numId="6">
    <w:abstractNumId w:val="11"/>
  </w:num>
  <w:num w:numId="7">
    <w:abstractNumId w:val="10"/>
  </w:num>
  <w:num w:numId="8">
    <w:abstractNumId w:val="5"/>
  </w:num>
  <w:num w:numId="9">
    <w:abstractNumId w:val="1"/>
  </w:num>
  <w:num w:numId="10">
    <w:abstractNumId w:val="7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77C"/>
    <w:rsid w:val="001C130E"/>
    <w:rsid w:val="002C45C0"/>
    <w:rsid w:val="003F7AFD"/>
    <w:rsid w:val="0041477C"/>
    <w:rsid w:val="005E61D9"/>
    <w:rsid w:val="006506EF"/>
    <w:rsid w:val="007044C4"/>
    <w:rsid w:val="00890F34"/>
    <w:rsid w:val="00E64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77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41477C"/>
    <w:pPr>
      <w:widowControl w:val="0"/>
      <w:autoSpaceDE w:val="0"/>
      <w:autoSpaceDN w:val="0"/>
      <w:spacing w:after="0" w:line="274" w:lineRule="exact"/>
      <w:ind w:left="102"/>
      <w:outlineLvl w:val="0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77C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41477C"/>
    <w:pPr>
      <w:widowControl w:val="0"/>
      <w:autoSpaceDE w:val="0"/>
      <w:autoSpaceDN w:val="0"/>
      <w:spacing w:after="0" w:line="240" w:lineRule="auto"/>
      <w:ind w:left="102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41477C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4147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64C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KAB-11</cp:lastModifiedBy>
  <cp:revision>5</cp:revision>
  <dcterms:created xsi:type="dcterms:W3CDTF">2020-08-09T17:52:00Z</dcterms:created>
  <dcterms:modified xsi:type="dcterms:W3CDTF">2020-08-26T06:31:00Z</dcterms:modified>
</cp:coreProperties>
</file>